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82C8E" w14:textId="17D213C3" w:rsidR="00217174" w:rsidRPr="00217174" w:rsidRDefault="00217174" w:rsidP="00217174">
      <w:pPr>
        <w:spacing w:before="117" w:after="117" w:line="336" w:lineRule="atLeast"/>
        <w:jc w:val="both"/>
        <w:rPr>
          <w:rFonts w:ascii="ABC Diatype Rounded Heavy" w:eastAsia="Times New Roman" w:hAnsi="ABC Diatype Rounded Heavy"/>
          <w:color w:val="000000"/>
          <w:sz w:val="42"/>
          <w:szCs w:val="42"/>
        </w:rPr>
      </w:pPr>
      <w:proofErr w:type="spellStart"/>
      <w:r w:rsidRPr="00217174">
        <w:rPr>
          <w:rFonts w:ascii="ABC Diatype Rounded Heavy" w:eastAsia="Times New Roman" w:hAnsi="ABC Diatype Rounded Heavy"/>
          <w:color w:val="000000"/>
          <w:sz w:val="42"/>
          <w:szCs w:val="42"/>
        </w:rPr>
        <w:t>Buena</w:t>
      </w:r>
      <w:proofErr w:type="spellEnd"/>
      <w:r w:rsidRPr="00217174">
        <w:rPr>
          <w:rFonts w:ascii="ABC Diatype Rounded Heavy" w:eastAsia="Times New Roman" w:hAnsi="ABC Diatype Rounded Heavy"/>
          <w:color w:val="000000"/>
          <w:sz w:val="42"/>
          <w:szCs w:val="42"/>
        </w:rPr>
        <w:t xml:space="preserve"> Vista All Stars</w:t>
      </w:r>
    </w:p>
    <w:p w14:paraId="452AE6D5" w14:textId="1DC7AD07" w:rsidR="00EC726C" w:rsidRPr="00EC726C" w:rsidRDefault="00EC726C" w:rsidP="008A273E">
      <w:pPr>
        <w:spacing w:before="117" w:after="117" w:line="336" w:lineRule="atLeast"/>
        <w:jc w:val="both"/>
        <w:rPr>
          <w:rFonts w:ascii="ABC Diatype Rounded" w:eastAsia="Times New Roman" w:hAnsi="ABC Diatype Rounded"/>
          <w:color w:val="000000"/>
          <w:sz w:val="20"/>
          <w:szCs w:val="20"/>
        </w:rPr>
      </w:pPr>
      <w:r w:rsidRPr="00217174">
        <w:rPr>
          <w:rFonts w:ascii="ABC Diatype Rounded" w:eastAsia="Times New Roman" w:hAnsi="ABC Diatype Rounded"/>
          <w:color w:val="000000"/>
          <w:sz w:val="20"/>
          <w:szCs w:val="20"/>
        </w:rPr>
        <w:t>C’est le moyen le plus rapide d’aller à La Havane sans prendre l’avion</w:t>
      </w:r>
      <w:r>
        <w:rPr>
          <w:rFonts w:ascii="ABC Diatype Rounded" w:eastAsia="Times New Roman" w:hAnsi="ABC Diatype Rounded"/>
          <w:color w:val="000000"/>
          <w:sz w:val="20"/>
          <w:szCs w:val="20"/>
        </w:rPr>
        <w:t xml:space="preserve"> ! </w:t>
      </w:r>
      <w:proofErr w:type="spellStart"/>
      <w:r w:rsidRPr="00217174">
        <w:rPr>
          <w:rFonts w:ascii="ABC Diatype Rounded" w:eastAsia="Times New Roman" w:hAnsi="ABC Diatype Rounded"/>
          <w:color w:val="000000"/>
          <w:sz w:val="20"/>
          <w:szCs w:val="20"/>
        </w:rPr>
        <w:t>Buena</w:t>
      </w:r>
      <w:proofErr w:type="spellEnd"/>
      <w:r w:rsidRPr="00217174">
        <w:rPr>
          <w:rFonts w:ascii="ABC Diatype Rounded" w:eastAsia="Times New Roman" w:hAnsi="ABC Diatype Rounded"/>
          <w:color w:val="000000"/>
          <w:sz w:val="20"/>
          <w:szCs w:val="20"/>
        </w:rPr>
        <w:t xml:space="preserve"> Vista All Stars, c’est toute la culture cubaine qui vient à nous</w:t>
      </w:r>
      <w:r>
        <w:rPr>
          <w:rFonts w:ascii="ABC Diatype Rounded" w:eastAsia="Times New Roman" w:hAnsi="ABC Diatype Rounded"/>
          <w:color w:val="000000"/>
          <w:sz w:val="20"/>
          <w:szCs w:val="20"/>
        </w:rPr>
        <w:t> ; m</w:t>
      </w:r>
      <w:r w:rsidRPr="00217174">
        <w:rPr>
          <w:rFonts w:ascii="ABC Diatype Rounded" w:eastAsia="Times New Roman" w:hAnsi="ABC Diatype Rounded"/>
          <w:color w:val="000000"/>
          <w:sz w:val="20"/>
          <w:szCs w:val="20"/>
        </w:rPr>
        <w:t>usique, langue, danse et art de vivre</w:t>
      </w:r>
      <w:r>
        <w:rPr>
          <w:rFonts w:ascii="ABC Diatype Rounded" w:eastAsia="Times New Roman" w:hAnsi="ABC Diatype Rounded"/>
          <w:color w:val="000000"/>
          <w:sz w:val="20"/>
          <w:szCs w:val="20"/>
        </w:rPr>
        <w:t>.</w:t>
      </w:r>
      <w:r w:rsidRPr="00217174">
        <w:rPr>
          <w:rFonts w:ascii="ABC Diatype Rounded" w:eastAsia="Times New Roman" w:hAnsi="ABC Diatype Rounded"/>
          <w:color w:val="000000"/>
          <w:sz w:val="20"/>
          <w:szCs w:val="20"/>
        </w:rPr>
        <w:t xml:space="preserve"> «</w:t>
      </w:r>
      <w:r>
        <w:rPr>
          <w:rFonts w:ascii="ABC Diatype Rounded" w:eastAsia="Times New Roman" w:hAnsi="ABC Diatype Rounded"/>
          <w:color w:val="000000"/>
          <w:sz w:val="20"/>
          <w:szCs w:val="20"/>
        </w:rPr>
        <w:t> </w:t>
      </w:r>
      <w:r w:rsidRPr="00672776">
        <w:rPr>
          <w:rFonts w:ascii="ABC Diatype Rounded" w:eastAsia="Times New Roman" w:hAnsi="ABC Diatype Rounded"/>
          <w:i/>
          <w:iCs/>
          <w:color w:val="000000"/>
          <w:sz w:val="20"/>
          <w:szCs w:val="20"/>
        </w:rPr>
        <w:t xml:space="preserve">Una </w:t>
      </w:r>
      <w:proofErr w:type="spellStart"/>
      <w:r w:rsidRPr="00672776">
        <w:rPr>
          <w:rFonts w:ascii="ABC Diatype Rounded" w:eastAsia="Times New Roman" w:hAnsi="ABC Diatype Rounded"/>
          <w:i/>
          <w:iCs/>
          <w:color w:val="000000"/>
          <w:sz w:val="20"/>
          <w:szCs w:val="20"/>
        </w:rPr>
        <w:t>Noche</w:t>
      </w:r>
      <w:proofErr w:type="spellEnd"/>
      <w:r w:rsidRPr="00672776">
        <w:rPr>
          <w:rFonts w:ascii="ABC Diatype Rounded" w:eastAsia="Times New Roman" w:hAnsi="ABC Diatype Rounded"/>
          <w:i/>
          <w:iCs/>
          <w:color w:val="000000"/>
          <w:sz w:val="20"/>
          <w:szCs w:val="20"/>
        </w:rPr>
        <w:t xml:space="preserve"> en La </w:t>
      </w:r>
      <w:proofErr w:type="spellStart"/>
      <w:r w:rsidRPr="00672776">
        <w:rPr>
          <w:rFonts w:ascii="ABC Diatype Rounded" w:eastAsia="Times New Roman" w:hAnsi="ABC Diatype Rounded"/>
          <w:i/>
          <w:iCs/>
          <w:color w:val="000000"/>
          <w:sz w:val="20"/>
          <w:szCs w:val="20"/>
        </w:rPr>
        <w:t>Habana</w:t>
      </w:r>
      <w:proofErr w:type="spellEnd"/>
      <w:r>
        <w:rPr>
          <w:rFonts w:ascii="ABC Diatype Rounded" w:eastAsia="Times New Roman" w:hAnsi="ABC Diatype Rounded"/>
          <w:color w:val="000000"/>
          <w:sz w:val="20"/>
          <w:szCs w:val="20"/>
        </w:rPr>
        <w:t> </w:t>
      </w:r>
      <w:r w:rsidRPr="00217174">
        <w:rPr>
          <w:rFonts w:ascii="ABC Diatype Rounded" w:eastAsia="Times New Roman" w:hAnsi="ABC Diatype Rounded"/>
          <w:color w:val="000000"/>
          <w:sz w:val="20"/>
          <w:szCs w:val="20"/>
        </w:rPr>
        <w:t>», c’est</w:t>
      </w:r>
      <w:r>
        <w:rPr>
          <w:rFonts w:ascii="ABC Diatype Rounded" w:eastAsia="Times New Roman" w:hAnsi="ABC Diatype Rounded"/>
          <w:color w:val="000000"/>
          <w:sz w:val="20"/>
          <w:szCs w:val="20"/>
        </w:rPr>
        <w:t xml:space="preserve"> bien</w:t>
      </w:r>
      <w:r w:rsidRPr="00217174">
        <w:rPr>
          <w:rFonts w:ascii="ABC Diatype Rounded" w:eastAsia="Times New Roman" w:hAnsi="ABC Diatype Rounded"/>
          <w:color w:val="000000"/>
          <w:sz w:val="20"/>
          <w:szCs w:val="20"/>
        </w:rPr>
        <w:t xml:space="preserve"> plus qu’un concert, </w:t>
      </w:r>
      <w:r>
        <w:rPr>
          <w:rFonts w:ascii="ABC Diatype Rounded" w:eastAsia="Times New Roman" w:hAnsi="ABC Diatype Rounded"/>
          <w:color w:val="000000"/>
          <w:sz w:val="20"/>
          <w:szCs w:val="20"/>
        </w:rPr>
        <w:t xml:space="preserve">c’est </w:t>
      </w:r>
      <w:r w:rsidRPr="00217174">
        <w:rPr>
          <w:rFonts w:ascii="ABC Diatype Rounded" w:eastAsia="Times New Roman" w:hAnsi="ABC Diatype Rounded"/>
          <w:color w:val="000000"/>
          <w:sz w:val="20"/>
          <w:szCs w:val="20"/>
        </w:rPr>
        <w:t xml:space="preserve">une </w:t>
      </w:r>
      <w:r>
        <w:rPr>
          <w:rFonts w:ascii="ABC Diatype Rounded" w:eastAsia="Times New Roman" w:hAnsi="ABC Diatype Rounded"/>
          <w:color w:val="000000"/>
          <w:sz w:val="20"/>
          <w:szCs w:val="20"/>
        </w:rPr>
        <w:t>immersion culturelle. Car l</w:t>
      </w:r>
      <w:r w:rsidRPr="00A00330">
        <w:rPr>
          <w:rFonts w:ascii="ABC Diatype Rounded" w:eastAsia="Times New Roman" w:hAnsi="ABC Diatype Rounded"/>
          <w:color w:val="000000"/>
          <w:sz w:val="20"/>
          <w:szCs w:val="20"/>
        </w:rPr>
        <w:t xml:space="preserve">e collectif ne se contente pas </w:t>
      </w:r>
      <w:r>
        <w:rPr>
          <w:rFonts w:ascii="ABC Diatype Rounded" w:eastAsia="Times New Roman" w:hAnsi="ABC Diatype Rounded"/>
          <w:color w:val="000000"/>
          <w:sz w:val="20"/>
          <w:szCs w:val="20"/>
        </w:rPr>
        <w:t xml:space="preserve">seulement </w:t>
      </w:r>
      <w:r w:rsidRPr="00A00330">
        <w:rPr>
          <w:rFonts w:ascii="ABC Diatype Rounded" w:eastAsia="Times New Roman" w:hAnsi="ABC Diatype Rounded"/>
          <w:color w:val="000000"/>
          <w:sz w:val="20"/>
          <w:szCs w:val="20"/>
        </w:rPr>
        <w:t>d’interpréter un répertoire, il partage un héritage musical vivant qui continue d’évoluer à travers les générations.</w:t>
      </w:r>
      <w:r>
        <w:rPr>
          <w:rFonts w:ascii="ABC Diatype Rounded" w:eastAsia="Times New Roman" w:hAnsi="ABC Diatype Rounded"/>
          <w:color w:val="000000"/>
          <w:sz w:val="20"/>
          <w:szCs w:val="20"/>
        </w:rPr>
        <w:t xml:space="preserve"> </w:t>
      </w:r>
      <w:r w:rsidRPr="00A00330">
        <w:rPr>
          <w:rFonts w:ascii="ABC Diatype Rounded" w:eastAsia="Times New Roman" w:hAnsi="ABC Diatype Rounded"/>
          <w:color w:val="000000"/>
          <w:sz w:val="20"/>
          <w:szCs w:val="20"/>
        </w:rPr>
        <w:t>Depuis que le son cubain a conquis le public international il y a plusieurs décennies,</w:t>
      </w:r>
      <w:r>
        <w:rPr>
          <w:rFonts w:ascii="ABC Diatype Rounded" w:eastAsia="Times New Roman" w:hAnsi="ABC Diatype Rounded"/>
          <w:color w:val="000000"/>
          <w:sz w:val="20"/>
          <w:szCs w:val="20"/>
        </w:rPr>
        <w:t xml:space="preserve"> </w:t>
      </w:r>
      <w:r w:rsidRPr="00A00330">
        <w:rPr>
          <w:rFonts w:ascii="ABC Diatype Rounded" w:eastAsia="Times New Roman" w:hAnsi="ABC Diatype Rounded"/>
          <w:color w:val="000000"/>
          <w:sz w:val="20"/>
          <w:szCs w:val="20"/>
        </w:rPr>
        <w:t>ce genre n’a cessé de se transformer tout en restant profondément ancré dans la tradition</w:t>
      </w:r>
      <w:r>
        <w:rPr>
          <w:rFonts w:ascii="ABC Diatype Rounded" w:eastAsia="Times New Roman" w:hAnsi="ABC Diatype Rounded"/>
          <w:color w:val="000000"/>
          <w:sz w:val="20"/>
          <w:szCs w:val="20"/>
        </w:rPr>
        <w:t>. C’est d’ailleurs</w:t>
      </w:r>
      <w:r w:rsidRPr="00EC726C">
        <w:rPr>
          <w:rFonts w:ascii="ABC Diatype Rounded" w:eastAsia="Times New Roman" w:hAnsi="ABC Diatype Rounded"/>
          <w:color w:val="000000"/>
          <w:sz w:val="20"/>
          <w:szCs w:val="20"/>
        </w:rPr>
        <w:t xml:space="preserve"> tout le pari de cette soirée qui revisite les classiques du genre, de «</w:t>
      </w:r>
      <w:r>
        <w:rPr>
          <w:rFonts w:ascii="ABC Diatype Rounded" w:eastAsia="Times New Roman" w:hAnsi="ABC Diatype Rounded"/>
          <w:color w:val="000000"/>
          <w:sz w:val="20"/>
          <w:szCs w:val="20"/>
        </w:rPr>
        <w:t> </w:t>
      </w:r>
      <w:r w:rsidRPr="00EC726C">
        <w:rPr>
          <w:rFonts w:ascii="ABC Diatype Rounded" w:eastAsia="Times New Roman" w:hAnsi="ABC Diatype Rounded"/>
          <w:color w:val="000000"/>
          <w:sz w:val="20"/>
          <w:szCs w:val="20"/>
        </w:rPr>
        <w:t xml:space="preserve">Chan </w:t>
      </w:r>
      <w:proofErr w:type="spellStart"/>
      <w:r w:rsidRPr="00EC726C">
        <w:rPr>
          <w:rFonts w:ascii="ABC Diatype Rounded" w:eastAsia="Times New Roman" w:hAnsi="ABC Diatype Rounded"/>
          <w:color w:val="000000"/>
          <w:sz w:val="20"/>
          <w:szCs w:val="20"/>
        </w:rPr>
        <w:t>Chan</w:t>
      </w:r>
      <w:proofErr w:type="spellEnd"/>
      <w:r>
        <w:rPr>
          <w:rFonts w:ascii="ABC Diatype Rounded" w:eastAsia="Times New Roman" w:hAnsi="ABC Diatype Rounded"/>
          <w:color w:val="000000"/>
          <w:sz w:val="20"/>
          <w:szCs w:val="20"/>
        </w:rPr>
        <w:t> </w:t>
      </w:r>
      <w:r w:rsidRPr="00EC726C">
        <w:rPr>
          <w:rFonts w:ascii="ABC Diatype Rounded" w:eastAsia="Times New Roman" w:hAnsi="ABC Diatype Rounded"/>
          <w:color w:val="000000"/>
          <w:sz w:val="20"/>
          <w:szCs w:val="20"/>
        </w:rPr>
        <w:t>» à «</w:t>
      </w:r>
      <w:r>
        <w:rPr>
          <w:rFonts w:ascii="ABC Diatype Rounded" w:eastAsia="Times New Roman" w:hAnsi="ABC Diatype Rounded"/>
          <w:color w:val="000000"/>
          <w:sz w:val="20"/>
          <w:szCs w:val="20"/>
        </w:rPr>
        <w:t> </w:t>
      </w:r>
      <w:r w:rsidRPr="00EC726C">
        <w:rPr>
          <w:rFonts w:ascii="ABC Diatype Rounded" w:eastAsia="Times New Roman" w:hAnsi="ABC Diatype Rounded"/>
          <w:color w:val="000000"/>
          <w:sz w:val="20"/>
          <w:szCs w:val="20"/>
        </w:rPr>
        <w:t xml:space="preserve">El </w:t>
      </w:r>
      <w:proofErr w:type="spellStart"/>
      <w:r w:rsidRPr="00EC726C">
        <w:rPr>
          <w:rFonts w:ascii="ABC Diatype Rounded" w:eastAsia="Times New Roman" w:hAnsi="ABC Diatype Rounded"/>
          <w:color w:val="000000"/>
          <w:sz w:val="20"/>
          <w:szCs w:val="20"/>
        </w:rPr>
        <w:t>Cuarto</w:t>
      </w:r>
      <w:proofErr w:type="spellEnd"/>
      <w:r w:rsidRPr="00EC726C">
        <w:rPr>
          <w:rFonts w:ascii="ABC Diatype Rounded" w:eastAsia="Times New Roman" w:hAnsi="ABC Diatype Rounded"/>
          <w:color w:val="000000"/>
          <w:sz w:val="20"/>
          <w:szCs w:val="20"/>
        </w:rPr>
        <w:t xml:space="preserve"> de Tula</w:t>
      </w:r>
      <w:r>
        <w:rPr>
          <w:rFonts w:ascii="ABC Diatype Rounded" w:eastAsia="Times New Roman" w:hAnsi="ABC Diatype Rounded"/>
          <w:color w:val="000000"/>
          <w:sz w:val="20"/>
          <w:szCs w:val="20"/>
        </w:rPr>
        <w:t> </w:t>
      </w:r>
      <w:r w:rsidRPr="00EC726C">
        <w:rPr>
          <w:rFonts w:ascii="ABC Diatype Rounded" w:eastAsia="Times New Roman" w:hAnsi="ABC Diatype Rounded"/>
          <w:color w:val="000000"/>
          <w:sz w:val="20"/>
          <w:szCs w:val="20"/>
        </w:rPr>
        <w:t xml:space="preserve">», présentés avec l’authenticité d’un répertoire qui continue d’évoluer, de s’enrichir, de circuler. </w:t>
      </w:r>
      <w:r w:rsidRPr="00217174">
        <w:rPr>
          <w:rFonts w:ascii="ABC Diatype Rounded" w:eastAsia="Times New Roman" w:hAnsi="ABC Diatype Rounded"/>
          <w:color w:val="000000"/>
          <w:sz w:val="20"/>
          <w:szCs w:val="20"/>
        </w:rPr>
        <w:t>Inlassablement</w:t>
      </w:r>
      <w:r>
        <w:rPr>
          <w:rFonts w:ascii="ABC Diatype Rounded" w:eastAsia="Times New Roman" w:hAnsi="ABC Diatype Rounded"/>
          <w:color w:val="000000"/>
          <w:sz w:val="20"/>
          <w:szCs w:val="20"/>
        </w:rPr>
        <w:t xml:space="preserve"> </w:t>
      </w:r>
      <w:r w:rsidRPr="00217174">
        <w:rPr>
          <w:rFonts w:ascii="ABC Diatype Rounded" w:eastAsia="Times New Roman" w:hAnsi="ABC Diatype Rounded"/>
          <w:color w:val="000000"/>
          <w:sz w:val="20"/>
          <w:szCs w:val="20"/>
        </w:rPr>
        <w:t xml:space="preserve">et à travers le monde entier, ce collectif transgénérationnel codirigé par le tromboniste </w:t>
      </w:r>
      <w:proofErr w:type="spellStart"/>
      <w:r w:rsidRPr="00217174">
        <w:rPr>
          <w:rFonts w:ascii="ABC Diatype Rounded" w:eastAsia="Times New Roman" w:hAnsi="ABC Diatype Rounded"/>
          <w:color w:val="000000"/>
          <w:sz w:val="20"/>
          <w:szCs w:val="20"/>
        </w:rPr>
        <w:t>Demetrio</w:t>
      </w:r>
      <w:proofErr w:type="spellEnd"/>
      <w:r w:rsidRPr="00217174">
        <w:rPr>
          <w:rFonts w:ascii="ABC Diatype Rounded" w:eastAsia="Times New Roman" w:hAnsi="ABC Diatype Rounded"/>
          <w:color w:val="000000"/>
          <w:sz w:val="20"/>
          <w:szCs w:val="20"/>
        </w:rPr>
        <w:t xml:space="preserve"> </w:t>
      </w:r>
      <w:proofErr w:type="spellStart"/>
      <w:r w:rsidRPr="00217174">
        <w:rPr>
          <w:rFonts w:ascii="ABC Diatype Rounded" w:eastAsia="Times New Roman" w:hAnsi="ABC Diatype Rounded"/>
          <w:color w:val="000000"/>
          <w:sz w:val="20"/>
          <w:szCs w:val="20"/>
        </w:rPr>
        <w:t>Muñiz</w:t>
      </w:r>
      <w:proofErr w:type="spellEnd"/>
      <w:r>
        <w:rPr>
          <w:rFonts w:ascii="ABC Diatype Rounded" w:eastAsia="Times New Roman" w:hAnsi="ABC Diatype Rounded"/>
          <w:color w:val="000000"/>
          <w:sz w:val="20"/>
          <w:szCs w:val="20"/>
        </w:rPr>
        <w:t xml:space="preserve"> et par </w:t>
      </w:r>
      <w:r w:rsidRPr="00217174">
        <w:rPr>
          <w:rFonts w:ascii="ABC Diatype Rounded" w:eastAsia="Times New Roman" w:hAnsi="ABC Diatype Rounded"/>
          <w:color w:val="000000"/>
          <w:sz w:val="20"/>
          <w:szCs w:val="20"/>
        </w:rPr>
        <w:t xml:space="preserve">le maître du </w:t>
      </w:r>
      <w:proofErr w:type="spellStart"/>
      <w:r w:rsidRPr="005A116E">
        <w:rPr>
          <w:rFonts w:ascii="ABC Diatype Rounded" w:eastAsia="Times New Roman" w:hAnsi="ABC Diatype Rounded"/>
          <w:color w:val="000000"/>
          <w:sz w:val="20"/>
          <w:szCs w:val="20"/>
        </w:rPr>
        <w:t>laúd</w:t>
      </w:r>
      <w:proofErr w:type="spellEnd"/>
      <w:r w:rsidRPr="00217174">
        <w:rPr>
          <w:rFonts w:ascii="ABC Diatype Rounded" w:eastAsia="Times New Roman" w:hAnsi="ABC Diatype Rounded"/>
          <w:color w:val="000000"/>
          <w:sz w:val="20"/>
          <w:szCs w:val="20"/>
        </w:rPr>
        <w:t xml:space="preserve"> </w:t>
      </w:r>
      <w:proofErr w:type="spellStart"/>
      <w:r w:rsidRPr="00217174">
        <w:rPr>
          <w:rFonts w:ascii="ABC Diatype Rounded" w:eastAsia="Times New Roman" w:hAnsi="ABC Diatype Rounded"/>
          <w:color w:val="000000"/>
          <w:sz w:val="20"/>
          <w:szCs w:val="20"/>
        </w:rPr>
        <w:t>Barbarito</w:t>
      </w:r>
      <w:proofErr w:type="spellEnd"/>
      <w:r w:rsidRPr="00217174">
        <w:rPr>
          <w:rFonts w:ascii="ABC Diatype Rounded" w:eastAsia="Times New Roman" w:hAnsi="ABC Diatype Rounded"/>
          <w:color w:val="000000"/>
          <w:sz w:val="20"/>
          <w:szCs w:val="20"/>
        </w:rPr>
        <w:t xml:space="preserve"> Torres </w:t>
      </w:r>
      <w:r w:rsidRPr="00A00330">
        <w:rPr>
          <w:rFonts w:ascii="ABC Diatype Rounded" w:eastAsia="Times New Roman" w:hAnsi="ABC Diatype Rounded"/>
          <w:color w:val="000000"/>
          <w:sz w:val="20"/>
          <w:szCs w:val="20"/>
        </w:rPr>
        <w:t>— membres origin</w:t>
      </w:r>
      <w:r>
        <w:rPr>
          <w:rFonts w:ascii="ABC Diatype Rounded" w:eastAsia="Times New Roman" w:hAnsi="ABC Diatype Rounded"/>
          <w:color w:val="000000"/>
          <w:sz w:val="20"/>
          <w:szCs w:val="20"/>
        </w:rPr>
        <w:t>els</w:t>
      </w:r>
      <w:r w:rsidRPr="00A00330">
        <w:rPr>
          <w:rFonts w:ascii="ABC Diatype Rounded" w:eastAsia="Times New Roman" w:hAnsi="ABC Diatype Rounded"/>
          <w:color w:val="000000"/>
          <w:sz w:val="20"/>
          <w:szCs w:val="20"/>
        </w:rPr>
        <w:t xml:space="preserve"> du légendaire Social Club cubain — aux côtés du trompettiste Manuel Machado</w:t>
      </w:r>
      <w:r w:rsidRPr="00217174">
        <w:rPr>
          <w:rFonts w:ascii="ABC Diatype Rounded" w:eastAsia="Times New Roman" w:hAnsi="ABC Diatype Rounded"/>
          <w:color w:val="000000"/>
          <w:sz w:val="20"/>
          <w:szCs w:val="20"/>
        </w:rPr>
        <w:t xml:space="preserve">, </w:t>
      </w:r>
      <w:r w:rsidRPr="00A00330">
        <w:rPr>
          <w:rFonts w:ascii="ABC Diatype Rounded" w:eastAsia="Times New Roman" w:hAnsi="ABC Diatype Rounded"/>
          <w:color w:val="000000"/>
          <w:sz w:val="20"/>
          <w:szCs w:val="20"/>
        </w:rPr>
        <w:t xml:space="preserve">l’ensemble réunit également </w:t>
      </w:r>
      <w:proofErr w:type="spellStart"/>
      <w:r w:rsidRPr="00A00330">
        <w:rPr>
          <w:rFonts w:ascii="ABC Diatype Rounded" w:eastAsia="Times New Roman" w:hAnsi="ABC Diatype Rounded"/>
          <w:color w:val="000000"/>
          <w:sz w:val="20"/>
          <w:szCs w:val="20"/>
        </w:rPr>
        <w:t>Ángel</w:t>
      </w:r>
      <w:proofErr w:type="spellEnd"/>
      <w:r w:rsidRPr="00A00330">
        <w:rPr>
          <w:rFonts w:ascii="ABC Diatype Rounded" w:eastAsia="Times New Roman" w:hAnsi="ABC Diatype Rounded"/>
          <w:color w:val="000000"/>
          <w:sz w:val="20"/>
          <w:szCs w:val="20"/>
        </w:rPr>
        <w:t xml:space="preserve"> </w:t>
      </w:r>
      <w:proofErr w:type="spellStart"/>
      <w:r w:rsidRPr="00A00330">
        <w:rPr>
          <w:rFonts w:ascii="ABC Diatype Rounded" w:eastAsia="Times New Roman" w:hAnsi="ABC Diatype Rounded"/>
          <w:color w:val="000000"/>
          <w:sz w:val="20"/>
          <w:szCs w:val="20"/>
        </w:rPr>
        <w:t>Aguiar</w:t>
      </w:r>
      <w:proofErr w:type="spellEnd"/>
      <w:r w:rsidRPr="00A00330">
        <w:rPr>
          <w:rFonts w:ascii="ABC Diatype Rounded" w:eastAsia="Times New Roman" w:hAnsi="ABC Diatype Rounded"/>
          <w:color w:val="000000"/>
          <w:sz w:val="20"/>
          <w:szCs w:val="20"/>
        </w:rPr>
        <w:t xml:space="preserve"> et Amanda </w:t>
      </w:r>
      <w:proofErr w:type="spellStart"/>
      <w:r w:rsidRPr="00A00330">
        <w:rPr>
          <w:rFonts w:ascii="ABC Diatype Rounded" w:eastAsia="Times New Roman" w:hAnsi="ABC Diatype Rounded"/>
          <w:color w:val="000000"/>
          <w:sz w:val="20"/>
          <w:szCs w:val="20"/>
        </w:rPr>
        <w:t>Gaviria</w:t>
      </w:r>
      <w:proofErr w:type="spellEnd"/>
      <w:r w:rsidRPr="00A00330">
        <w:rPr>
          <w:rFonts w:ascii="ABC Diatype Rounded" w:eastAsia="Times New Roman" w:hAnsi="ABC Diatype Rounded"/>
          <w:color w:val="000000"/>
          <w:sz w:val="20"/>
          <w:szCs w:val="20"/>
        </w:rPr>
        <w:t xml:space="preserve"> au chant</w:t>
      </w:r>
      <w:r>
        <w:rPr>
          <w:rFonts w:ascii="ABC Diatype Rounded" w:eastAsia="Times New Roman" w:hAnsi="ABC Diatype Rounded"/>
          <w:color w:val="000000"/>
          <w:sz w:val="20"/>
          <w:szCs w:val="20"/>
        </w:rPr>
        <w:t xml:space="preserve">. Sur scène, </w:t>
      </w:r>
      <w:proofErr w:type="spellStart"/>
      <w:r w:rsidRPr="00A00330">
        <w:rPr>
          <w:rFonts w:ascii="ABC Diatype Rounded" w:eastAsia="Times New Roman" w:hAnsi="ABC Diatype Rounded"/>
          <w:color w:val="000000"/>
          <w:sz w:val="20"/>
          <w:szCs w:val="20"/>
        </w:rPr>
        <w:t>Buena</w:t>
      </w:r>
      <w:proofErr w:type="spellEnd"/>
      <w:r w:rsidRPr="00A00330">
        <w:rPr>
          <w:rFonts w:ascii="ABC Diatype Rounded" w:eastAsia="Times New Roman" w:hAnsi="ABC Diatype Rounded"/>
          <w:color w:val="000000"/>
          <w:sz w:val="20"/>
          <w:szCs w:val="20"/>
        </w:rPr>
        <w:t xml:space="preserve"> Vista All Stars </w:t>
      </w:r>
      <w:r w:rsidRPr="00217174">
        <w:rPr>
          <w:rFonts w:ascii="ABC Diatype Rounded" w:eastAsia="Times New Roman" w:hAnsi="ABC Diatype Rounded"/>
          <w:color w:val="000000"/>
          <w:sz w:val="20"/>
          <w:szCs w:val="20"/>
        </w:rPr>
        <w:t>incarne</w:t>
      </w:r>
      <w:r>
        <w:rPr>
          <w:rFonts w:ascii="ABC Diatype Rounded" w:eastAsia="Times New Roman" w:hAnsi="ABC Diatype Rounded"/>
          <w:color w:val="000000"/>
          <w:sz w:val="20"/>
          <w:szCs w:val="20"/>
        </w:rPr>
        <w:t xml:space="preserve"> </w:t>
      </w:r>
      <w:r w:rsidRPr="00217174">
        <w:rPr>
          <w:rFonts w:ascii="ABC Diatype Rounded" w:eastAsia="Times New Roman" w:hAnsi="ABC Diatype Rounded"/>
          <w:color w:val="000000"/>
          <w:sz w:val="20"/>
          <w:szCs w:val="20"/>
        </w:rPr>
        <w:t>aujourd’hui l’âme d’une musique afro-cubaine qui traverse les époques</w:t>
      </w:r>
      <w:r>
        <w:rPr>
          <w:rFonts w:ascii="ABC Diatype Rounded" w:eastAsia="Times New Roman" w:hAnsi="ABC Diatype Rounded"/>
          <w:color w:val="000000"/>
          <w:sz w:val="20"/>
          <w:szCs w:val="20"/>
        </w:rPr>
        <w:t>, les frontières et les générations</w:t>
      </w:r>
      <w:r w:rsidRPr="00217174">
        <w:rPr>
          <w:rFonts w:ascii="ABC Diatype Rounded" w:eastAsia="Times New Roman" w:hAnsi="ABC Diatype Rounded"/>
          <w:color w:val="000000"/>
          <w:sz w:val="20"/>
          <w:szCs w:val="20"/>
        </w:rPr>
        <w:t>.</w:t>
      </w:r>
    </w:p>
    <w:sectPr w:rsidR="00EC726C" w:rsidRPr="00EC726C" w:rsidSect="00A039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C38DA" w14:textId="77777777" w:rsidR="00EC726C" w:rsidRDefault="00EC726C" w:rsidP="00EC726C">
      <w:r>
        <w:separator/>
      </w:r>
    </w:p>
  </w:endnote>
  <w:endnote w:type="continuationSeparator" w:id="0">
    <w:p w14:paraId="1699EDE2" w14:textId="77777777" w:rsidR="00EC726C" w:rsidRDefault="00EC726C" w:rsidP="00EC7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 Diatype Rounded Heavy"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"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5D8EC" w14:textId="77777777" w:rsidR="00EC726C" w:rsidRDefault="00EC726C" w:rsidP="00EC726C">
      <w:r>
        <w:separator/>
      </w:r>
    </w:p>
  </w:footnote>
  <w:footnote w:type="continuationSeparator" w:id="0">
    <w:p w14:paraId="185BA2E9" w14:textId="77777777" w:rsidR="00EC726C" w:rsidRDefault="00EC726C" w:rsidP="00EC72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B03"/>
    <w:rsid w:val="00217174"/>
    <w:rsid w:val="002B4B03"/>
    <w:rsid w:val="005A116E"/>
    <w:rsid w:val="00672776"/>
    <w:rsid w:val="008A273E"/>
    <w:rsid w:val="00A00330"/>
    <w:rsid w:val="00A03947"/>
    <w:rsid w:val="00AF2DF6"/>
    <w:rsid w:val="00EC7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B6DA5"/>
  <w15:chartTrackingRefBased/>
  <w15:docId w15:val="{3C7FFBCB-B01F-402B-A690-E76A326BB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03"/>
    <w:pPr>
      <w:spacing w:after="0" w:line="240" w:lineRule="auto"/>
    </w:pPr>
    <w:rPr>
      <w:rFonts w:ascii="Calibri" w:hAnsi="Calibri" w:cs="Calibri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C726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C726C"/>
    <w:rPr>
      <w:rFonts w:ascii="Calibri" w:hAnsi="Calibri" w:cs="Calibri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C726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C726C"/>
    <w:rPr>
      <w:rFonts w:ascii="Calibri" w:hAnsi="Calibri" w:cs="Calibri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0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206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Cybele Production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HELAINE Louis</dc:creator>
  <cp:keywords/>
  <dc:description/>
  <cp:lastModifiedBy>HELAINE Louis</cp:lastModifiedBy>
  <cp:revision>7</cp:revision>
  <dcterms:created xsi:type="dcterms:W3CDTF">2026-01-26T07:48:00Z</dcterms:created>
  <dcterms:modified xsi:type="dcterms:W3CDTF">2026-02-24T10:42:00Z</dcterms:modified>
</cp:coreProperties>
</file>